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03957" w14:textId="5CB8EB64" w:rsidR="00A26EB8" w:rsidRPr="00A26EB8" w:rsidRDefault="00E03AF0" w:rsidP="00A26EB8">
      <w:pPr>
        <w:pStyle w:val="NormalWeb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40"/>
          <w:szCs w:val="40"/>
        </w:rPr>
        <w:t>2019</w:t>
      </w:r>
      <w:r w:rsidR="00B62883">
        <w:rPr>
          <w:rFonts w:asciiTheme="majorHAnsi" w:hAnsiTheme="majorHAnsi"/>
          <w:sz w:val="40"/>
          <w:szCs w:val="40"/>
        </w:rPr>
        <w:t xml:space="preserve"> REFUND POLICY</w:t>
      </w:r>
    </w:p>
    <w:p w14:paraId="28C464E5" w14:textId="0B679292" w:rsidR="00A26EB8" w:rsidRPr="00A26EB8" w:rsidRDefault="00A26EB8" w:rsidP="00A26EB8">
      <w:pPr>
        <w:pStyle w:val="NormalWeb"/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To better serve our members and participants, the </w:t>
      </w:r>
      <w:r>
        <w:rPr>
          <w:rFonts w:asciiTheme="majorHAnsi" w:hAnsiTheme="majorHAnsi"/>
        </w:rPr>
        <w:t>Piara Waters Junior Football Club</w:t>
      </w:r>
      <w:r w:rsidRPr="00A26EB8">
        <w:rPr>
          <w:rFonts w:asciiTheme="majorHAnsi" w:hAnsiTheme="majorHAnsi"/>
        </w:rPr>
        <w:t xml:space="preserve"> has set the</w:t>
      </w:r>
      <w:r>
        <w:rPr>
          <w:rFonts w:asciiTheme="majorHAnsi" w:hAnsiTheme="majorHAnsi"/>
        </w:rPr>
        <w:t xml:space="preserve"> following guidelines on refunds</w:t>
      </w:r>
      <w:r w:rsidR="00356E7D">
        <w:rPr>
          <w:rFonts w:asciiTheme="majorHAnsi" w:hAnsiTheme="majorHAnsi"/>
        </w:rPr>
        <w:t>:</w:t>
      </w:r>
    </w:p>
    <w:p w14:paraId="3A8CB4F5" w14:textId="183A3A71" w:rsidR="00356E7D" w:rsidRPr="00356E7D" w:rsidRDefault="00A26EB8" w:rsidP="00356E7D">
      <w:pPr>
        <w:pStyle w:val="NormalWeb"/>
        <w:numPr>
          <w:ilvl w:val="0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To request a refund </w:t>
      </w:r>
      <w:r>
        <w:rPr>
          <w:rFonts w:asciiTheme="majorHAnsi" w:hAnsiTheme="majorHAnsi"/>
        </w:rPr>
        <w:t>you must</w:t>
      </w:r>
      <w:r w:rsidRPr="00A26EB8">
        <w:rPr>
          <w:rFonts w:asciiTheme="majorHAnsi" w:hAnsiTheme="majorHAnsi"/>
        </w:rPr>
        <w:t xml:space="preserve"> complete a “</w:t>
      </w:r>
      <w:r>
        <w:rPr>
          <w:rFonts w:asciiTheme="majorHAnsi" w:hAnsiTheme="majorHAnsi"/>
        </w:rPr>
        <w:t xml:space="preserve">PWJFC </w:t>
      </w:r>
      <w:r w:rsidRPr="00A26EB8">
        <w:rPr>
          <w:rFonts w:asciiTheme="majorHAnsi" w:hAnsiTheme="majorHAnsi"/>
        </w:rPr>
        <w:t xml:space="preserve">Cancellation Form.” This will then be sent to the </w:t>
      </w:r>
      <w:r>
        <w:rPr>
          <w:rFonts w:asciiTheme="majorHAnsi" w:hAnsiTheme="majorHAnsi"/>
        </w:rPr>
        <w:t>Treasurer</w:t>
      </w:r>
      <w:r w:rsidRPr="00A26EB8">
        <w:rPr>
          <w:rFonts w:asciiTheme="majorHAnsi" w:hAnsiTheme="majorHAnsi"/>
        </w:rPr>
        <w:t xml:space="preserve">, where a decision will be made as to whether to move forward with the refund and how much of the cost will be refunded. </w:t>
      </w:r>
      <w:r w:rsidR="00356E7D">
        <w:rPr>
          <w:rFonts w:asciiTheme="majorHAnsi" w:hAnsiTheme="majorHAnsi"/>
        </w:rPr>
        <w:br/>
      </w:r>
    </w:p>
    <w:p w14:paraId="168DD39C" w14:textId="1F6EA7D0" w:rsidR="00A26EB8" w:rsidRPr="00A26EB8" w:rsidRDefault="00A26EB8" w:rsidP="00A26EB8">
      <w:pPr>
        <w:pStyle w:val="NormalWeb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Refunds will be assessed </w:t>
      </w:r>
      <w:r w:rsidRPr="00A26EB8">
        <w:rPr>
          <w:rFonts w:asciiTheme="majorHAnsi" w:hAnsiTheme="majorHAnsi"/>
        </w:rPr>
        <w:t>on the basis of the following</w:t>
      </w:r>
      <w:r w:rsidR="00356E7D">
        <w:rPr>
          <w:rFonts w:asciiTheme="majorHAnsi" w:hAnsiTheme="majorHAnsi"/>
        </w:rPr>
        <w:t>:</w:t>
      </w:r>
      <w:r w:rsidRPr="00A26EB8">
        <w:rPr>
          <w:rFonts w:asciiTheme="majorHAnsi" w:hAnsiTheme="majorHAnsi"/>
        </w:rPr>
        <w:t xml:space="preserve"> </w:t>
      </w:r>
    </w:p>
    <w:p w14:paraId="59FBBA52" w14:textId="77777777" w:rsid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Injury </w:t>
      </w:r>
    </w:p>
    <w:p w14:paraId="2927D3E7" w14:textId="77777777" w:rsid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Moving </w:t>
      </w:r>
    </w:p>
    <w:p w14:paraId="77F8FEE9" w14:textId="0CE0B009" w:rsidR="00A26EB8" w:rsidRP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Scheduling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>onflicts</w:t>
      </w:r>
      <w:r w:rsidR="00356E7D">
        <w:rPr>
          <w:rFonts w:asciiTheme="majorHAnsi" w:hAnsiTheme="majorHAnsi"/>
        </w:rPr>
        <w:br/>
      </w:r>
    </w:p>
    <w:p w14:paraId="2658211D" w14:textId="77777777" w:rsidR="00A26EB8" w:rsidRDefault="00A26EB8" w:rsidP="00A26EB8">
      <w:pPr>
        <w:pStyle w:val="NormalWeb"/>
        <w:numPr>
          <w:ilvl w:val="0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Unfortunately, refunds will not be assessed for programs due to the following: </w:t>
      </w:r>
    </w:p>
    <w:p w14:paraId="1DFB21BD" w14:textId="77777777" w:rsidR="00A26EB8" w:rsidRP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Unhappy with team assignment </w:t>
      </w:r>
    </w:p>
    <w:p w14:paraId="464A1F16" w14:textId="3418A759" w:rsid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Transfer to another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lub after </w:t>
      </w:r>
      <w:r w:rsidR="00356E7D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eam </w:t>
      </w:r>
      <w:r w:rsidR="00356E7D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ominations are created by the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>lub.</w:t>
      </w:r>
    </w:p>
    <w:p w14:paraId="24975726" w14:textId="77777777" w:rsidR="00A26EB8" w:rsidRP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Request not </w:t>
      </w:r>
      <w:r w:rsidR="004941D7" w:rsidRPr="00A26EB8">
        <w:rPr>
          <w:rFonts w:asciiTheme="majorHAnsi" w:hAnsiTheme="majorHAnsi"/>
        </w:rPr>
        <w:t>honoured</w:t>
      </w:r>
      <w:r w:rsidRPr="00A26EB8">
        <w:rPr>
          <w:rFonts w:asciiTheme="majorHAnsi" w:hAnsiTheme="majorHAnsi"/>
        </w:rPr>
        <w:t xml:space="preserve"> </w:t>
      </w:r>
    </w:p>
    <w:p w14:paraId="5CF72392" w14:textId="30D8C179" w:rsidR="004941D7" w:rsidRDefault="00A26EB8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The amount of money that is refunded is contingent on how much of the season has passed as well as the reason for the refund. For example, a child who suffers an injury with only a short time left in the season will likely not warrant a refund as the entire cost of the season has already been incurred. But an individual </w:t>
      </w:r>
      <w:r w:rsidR="00356E7D">
        <w:rPr>
          <w:rFonts w:asciiTheme="majorHAnsi" w:hAnsiTheme="majorHAnsi"/>
        </w:rPr>
        <w:t xml:space="preserve">who </w:t>
      </w:r>
      <w:r>
        <w:rPr>
          <w:rFonts w:asciiTheme="majorHAnsi" w:hAnsiTheme="majorHAnsi"/>
        </w:rPr>
        <w:t xml:space="preserve">suffers an injury close </w:t>
      </w:r>
      <w:r w:rsidRPr="00A26EB8">
        <w:rPr>
          <w:rFonts w:asciiTheme="majorHAnsi" w:hAnsiTheme="majorHAnsi"/>
        </w:rPr>
        <w:t xml:space="preserve">to the season beginning is likely to get back the entire cost of the registration. </w:t>
      </w:r>
    </w:p>
    <w:p w14:paraId="101C7EEB" w14:textId="77777777" w:rsidR="00A86652" w:rsidRPr="004941D7" w:rsidRDefault="00A86652" w:rsidP="00A86652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</w:p>
    <w:p w14:paraId="303DBFE9" w14:textId="7FA86DE8" w:rsidR="00A26EB8" w:rsidRDefault="00A86652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PWJFC charges a</w:t>
      </w:r>
      <w:r w:rsidR="004941D7">
        <w:rPr>
          <w:rFonts w:asciiTheme="majorHAnsi" w:hAnsiTheme="majorHAnsi"/>
        </w:rPr>
        <w:t xml:space="preserve"> $20</w:t>
      </w:r>
      <w:r>
        <w:rPr>
          <w:rFonts w:asciiTheme="majorHAnsi" w:hAnsiTheme="majorHAnsi"/>
        </w:rPr>
        <w:t xml:space="preserve"> </w:t>
      </w:r>
      <w:r w:rsidR="00356E7D">
        <w:rPr>
          <w:rFonts w:asciiTheme="majorHAnsi" w:hAnsiTheme="majorHAnsi"/>
        </w:rPr>
        <w:t>administration</w:t>
      </w:r>
      <w:r>
        <w:rPr>
          <w:rFonts w:asciiTheme="majorHAnsi" w:hAnsiTheme="majorHAnsi"/>
        </w:rPr>
        <w:t xml:space="preserve"> fee for bank charges and removal from District registration. This will be deducted from any refunded amount.</w:t>
      </w:r>
    </w:p>
    <w:p w14:paraId="4BF80C82" w14:textId="77777777" w:rsidR="00A86652" w:rsidRPr="00A86652" w:rsidRDefault="00A86652" w:rsidP="00A86652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604C048" w14:textId="5B9EB045" w:rsidR="00042D4C" w:rsidRDefault="00A26EB8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A26EB8">
        <w:rPr>
          <w:rFonts w:asciiTheme="majorHAnsi" w:hAnsiTheme="majorHAnsi"/>
        </w:rPr>
        <w:t>Refunds that are awarded w</w:t>
      </w:r>
      <w:r w:rsidR="00042D4C">
        <w:rPr>
          <w:rFonts w:asciiTheme="majorHAnsi" w:hAnsiTheme="majorHAnsi"/>
        </w:rPr>
        <w:t xml:space="preserve">ill be returned </w:t>
      </w:r>
      <w:r w:rsidR="00777C5E">
        <w:rPr>
          <w:rFonts w:asciiTheme="majorHAnsi" w:hAnsiTheme="majorHAnsi"/>
        </w:rPr>
        <w:t>by:</w:t>
      </w:r>
      <w:r w:rsidRPr="00A26EB8">
        <w:rPr>
          <w:rFonts w:asciiTheme="majorHAnsi" w:hAnsiTheme="majorHAnsi"/>
        </w:rPr>
        <w:t xml:space="preserve"> </w:t>
      </w:r>
    </w:p>
    <w:p w14:paraId="7F513097" w14:textId="17225677" w:rsidR="00042D4C" w:rsidRDefault="00042D4C" w:rsidP="00A8665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Direct Deposit</w:t>
      </w:r>
      <w:r w:rsidR="00A26EB8" w:rsidRPr="00042D4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Member must supply the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>lub</w:t>
      </w:r>
      <w:r w:rsidR="00356E7D">
        <w:rPr>
          <w:rFonts w:asciiTheme="majorHAnsi" w:hAnsiTheme="majorHAnsi"/>
        </w:rPr>
        <w:t xml:space="preserve"> with</w:t>
      </w:r>
      <w:r>
        <w:rPr>
          <w:rFonts w:asciiTheme="majorHAnsi" w:hAnsiTheme="majorHAnsi"/>
        </w:rPr>
        <w:t xml:space="preserve"> their bank details on the PWJFC Cancellation </w:t>
      </w:r>
      <w:r w:rsidR="00356E7D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orm. </w:t>
      </w:r>
      <w:r w:rsidRPr="00A26EB8">
        <w:rPr>
          <w:rFonts w:asciiTheme="majorHAnsi" w:hAnsiTheme="majorHAnsi"/>
        </w:rPr>
        <w:t xml:space="preserve">This process can take </w:t>
      </w:r>
      <w:r>
        <w:rPr>
          <w:rFonts w:asciiTheme="majorHAnsi" w:hAnsiTheme="majorHAnsi"/>
        </w:rPr>
        <w:t>up to 1-2</w:t>
      </w:r>
      <w:r w:rsidRPr="00A26EB8">
        <w:rPr>
          <w:rFonts w:asciiTheme="majorHAnsi" w:hAnsiTheme="majorHAnsi"/>
        </w:rPr>
        <w:t xml:space="preserve"> weeks.</w:t>
      </w:r>
    </w:p>
    <w:p w14:paraId="79209217" w14:textId="77777777" w:rsidR="00A86652" w:rsidRPr="00A86652" w:rsidRDefault="00A86652" w:rsidP="00A86652">
      <w:pPr>
        <w:pStyle w:val="NormalWeb"/>
        <w:spacing w:before="0" w:beforeAutospacing="0" w:after="0" w:afterAutospacing="0"/>
        <w:ind w:left="1440"/>
        <w:rPr>
          <w:rFonts w:asciiTheme="majorHAnsi" w:hAnsiTheme="majorHAnsi"/>
        </w:rPr>
      </w:pPr>
      <w:bookmarkStart w:id="0" w:name="_GoBack"/>
      <w:bookmarkEnd w:id="0"/>
    </w:p>
    <w:p w14:paraId="71917C7B" w14:textId="1609466D" w:rsidR="00A86652" w:rsidRPr="00042D4C" w:rsidRDefault="00A86652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PWJFC reserves the right to make decisions on individual circumstances at its </w:t>
      </w:r>
      <w:r w:rsidR="00356E7D">
        <w:rPr>
          <w:rFonts w:asciiTheme="majorHAnsi" w:hAnsiTheme="majorHAnsi"/>
        </w:rPr>
        <w:t>discretion</w:t>
      </w:r>
      <w:r>
        <w:rPr>
          <w:rFonts w:asciiTheme="majorHAnsi" w:hAnsiTheme="majorHAnsi"/>
        </w:rPr>
        <w:t>.</w:t>
      </w:r>
    </w:p>
    <w:p w14:paraId="75616BE6" w14:textId="7C35E485" w:rsidR="00A26EB8" w:rsidRPr="00042D4C" w:rsidRDefault="00042D4C" w:rsidP="00042D4C">
      <w:pPr>
        <w:pStyle w:val="NormalWeb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PWJFC</w:t>
      </w:r>
      <w:r w:rsidR="00A26EB8" w:rsidRPr="00A26EB8">
        <w:rPr>
          <w:rFonts w:asciiTheme="majorHAnsi" w:hAnsiTheme="majorHAnsi"/>
        </w:rPr>
        <w:t xml:space="preserve"> will not give refunds or prorated fees for missed practices or games due to a participant registering for a </w:t>
      </w:r>
      <w:r w:rsidR="00A26EB8" w:rsidRPr="00042D4C">
        <w:rPr>
          <w:rFonts w:asciiTheme="majorHAnsi" w:hAnsiTheme="majorHAnsi"/>
        </w:rPr>
        <w:t xml:space="preserve">program late. </w:t>
      </w:r>
    </w:p>
    <w:p w14:paraId="35754214" w14:textId="77777777" w:rsidR="0066327E" w:rsidRPr="00A26EB8" w:rsidRDefault="0066327E">
      <w:pPr>
        <w:rPr>
          <w:rFonts w:asciiTheme="majorHAnsi" w:hAnsiTheme="majorHAnsi"/>
        </w:rPr>
      </w:pPr>
    </w:p>
    <w:sectPr w:rsidR="0066327E" w:rsidRPr="00A26EB8" w:rsidSect="00885E3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915F" w14:textId="77777777" w:rsidR="00891242" w:rsidRDefault="00891242" w:rsidP="00A26EB8">
      <w:r>
        <w:separator/>
      </w:r>
    </w:p>
  </w:endnote>
  <w:endnote w:type="continuationSeparator" w:id="0">
    <w:p w14:paraId="6ACCA90B" w14:textId="77777777" w:rsidR="00891242" w:rsidRDefault="00891242" w:rsidP="00A2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AC1A" w14:textId="77777777" w:rsidR="00891242" w:rsidRDefault="00891242" w:rsidP="00A26EB8">
      <w:r>
        <w:separator/>
      </w:r>
    </w:p>
  </w:footnote>
  <w:footnote w:type="continuationSeparator" w:id="0">
    <w:p w14:paraId="7552EDD3" w14:textId="77777777" w:rsidR="00891242" w:rsidRDefault="00891242" w:rsidP="00A2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4" w:type="dxa"/>
      <w:tblLayout w:type="fixed"/>
      <w:tblLook w:val="04A0" w:firstRow="1" w:lastRow="0" w:firstColumn="1" w:lastColumn="0" w:noHBand="0" w:noVBand="1"/>
    </w:tblPr>
    <w:tblGrid>
      <w:gridCol w:w="1630"/>
      <w:gridCol w:w="4763"/>
      <w:gridCol w:w="1907"/>
    </w:tblGrid>
    <w:tr w:rsidR="004941D7" w:rsidRPr="003B1274" w14:paraId="5E8D4479" w14:textId="77777777" w:rsidTr="00A26EB8">
      <w:tc>
        <w:tcPr>
          <w:tcW w:w="982" w:type="pct"/>
          <w:shd w:val="clear" w:color="auto" w:fill="auto"/>
          <w:vAlign w:val="center"/>
        </w:tcPr>
        <w:p w14:paraId="5750EB4B" w14:textId="77777777" w:rsidR="004941D7" w:rsidRPr="003B1274" w:rsidRDefault="004941D7" w:rsidP="00A26EB8">
          <w:pPr>
            <w:tabs>
              <w:tab w:val="center" w:pos="4513"/>
              <w:tab w:val="right" w:pos="9026"/>
            </w:tabs>
            <w:spacing w:before="60" w:after="60"/>
            <w:ind w:left="34"/>
            <w:rPr>
              <w:rFonts w:ascii="Calibri" w:eastAsia="Calibri" w:hAnsi="Calibri"/>
              <w:sz w:val="22"/>
              <w:szCs w:val="22"/>
            </w:rPr>
          </w:pPr>
          <w:r w:rsidRPr="003B1274">
            <w:rPr>
              <w:rFonts w:ascii="Calibri" w:eastAsia="Calibri" w:hAnsi="Calibri"/>
              <w:noProof/>
              <w:sz w:val="22"/>
              <w:szCs w:val="22"/>
              <w:lang w:val="en-AU" w:eastAsia="en-AU"/>
            </w:rPr>
            <w:drawing>
              <wp:inline distT="0" distB="0" distL="0" distR="0" wp14:anchorId="1B472FEF" wp14:editId="1506A098">
                <wp:extent cx="826936" cy="7879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20" cy="78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pct"/>
          <w:shd w:val="clear" w:color="auto" w:fill="auto"/>
          <w:vAlign w:val="center"/>
        </w:tcPr>
        <w:p w14:paraId="565F75DC" w14:textId="77777777" w:rsidR="004941D7" w:rsidRPr="003B1274" w:rsidRDefault="004941D7" w:rsidP="00A26EB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b/>
              <w:sz w:val="50"/>
              <w:szCs w:val="50"/>
            </w:rPr>
          </w:pPr>
          <w:r>
            <w:rPr>
              <w:rFonts w:ascii="Calibri" w:eastAsia="Calibri" w:hAnsi="Calibri"/>
              <w:b/>
              <w:color w:val="404040" w:themeColor="text1" w:themeTint="BF"/>
              <w:spacing w:val="60"/>
              <w:sz w:val="44"/>
              <w:szCs w:val="50"/>
              <w14:textOutline w14:w="5715" w14:cap="flat" w14:cmpd="sng" w14:algn="ctr">
                <w14:noFill/>
                <w14:prstDash w14:val="solid"/>
                <w14:miter w14:lim="0"/>
              </w14:textOutline>
            </w:rPr>
            <w:t>PIARA WATERS JFC</w:t>
          </w:r>
        </w:p>
      </w:tc>
      <w:tc>
        <w:tcPr>
          <w:tcW w:w="1149" w:type="pct"/>
          <w:vAlign w:val="center"/>
        </w:tcPr>
        <w:p w14:paraId="27395C0E" w14:textId="77777777" w:rsidR="004941D7" w:rsidRPr="003B1274" w:rsidRDefault="004941D7" w:rsidP="00A26EB8">
          <w:pPr>
            <w:tabs>
              <w:tab w:val="center" w:pos="4513"/>
              <w:tab w:val="right" w:pos="9026"/>
            </w:tabs>
            <w:ind w:left="-107"/>
            <w:jc w:val="center"/>
            <w:rPr>
              <w:rFonts w:ascii="Calibri" w:eastAsia="Calibri" w:hAnsi="Calibri"/>
              <w:b/>
              <w:color w:val="997339"/>
              <w:sz w:val="44"/>
              <w:szCs w:val="50"/>
            </w:rPr>
          </w:pPr>
          <w:r w:rsidRPr="003B1274">
            <w:rPr>
              <w:rFonts w:ascii="Calibri" w:eastAsia="Calibri" w:hAnsi="Calibri"/>
              <w:noProof/>
              <w:sz w:val="22"/>
              <w:szCs w:val="22"/>
              <w:lang w:val="en-AU" w:eastAsia="en-AU"/>
            </w:rPr>
            <w:drawing>
              <wp:inline distT="0" distB="0" distL="0" distR="0" wp14:anchorId="3A4BA69C" wp14:editId="03437BC7">
                <wp:extent cx="1248702" cy="54847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80" cy="548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8C96B" w14:textId="77777777" w:rsidR="004941D7" w:rsidRDefault="0049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D78"/>
    <w:multiLevelType w:val="multilevel"/>
    <w:tmpl w:val="278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673BF"/>
    <w:multiLevelType w:val="multilevel"/>
    <w:tmpl w:val="7AC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5BCF"/>
    <w:multiLevelType w:val="multilevel"/>
    <w:tmpl w:val="DFD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B8"/>
    <w:rsid w:val="00042D4C"/>
    <w:rsid w:val="00356E7D"/>
    <w:rsid w:val="004941D7"/>
    <w:rsid w:val="0066327E"/>
    <w:rsid w:val="00777C5E"/>
    <w:rsid w:val="00885E39"/>
    <w:rsid w:val="00891242"/>
    <w:rsid w:val="00A26EB8"/>
    <w:rsid w:val="00A86652"/>
    <w:rsid w:val="00B62883"/>
    <w:rsid w:val="00BF05BB"/>
    <w:rsid w:val="00E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E2151"/>
  <w14:defaultImageDpi w14:val="300"/>
  <w15:docId w15:val="{C4ED6DCE-0116-47FB-BD75-BD0BD87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E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26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EB8"/>
  </w:style>
  <w:style w:type="paragraph" w:styleId="Footer">
    <w:name w:val="footer"/>
    <w:basedOn w:val="Normal"/>
    <w:link w:val="FooterChar"/>
    <w:uiPriority w:val="99"/>
    <w:unhideWhenUsed/>
    <w:rsid w:val="00A26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B8"/>
  </w:style>
  <w:style w:type="paragraph" w:styleId="BalloonText">
    <w:name w:val="Balloon Text"/>
    <w:basedOn w:val="Normal"/>
    <w:link w:val="BalloonTextChar"/>
    <w:uiPriority w:val="99"/>
    <w:semiHidden/>
    <w:unhideWhenUsed/>
    <w:rsid w:val="00A26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Mustard</dc:creator>
  <cp:lastModifiedBy>treasurer@piarawaterspirates.com.au</cp:lastModifiedBy>
  <cp:revision>3</cp:revision>
  <dcterms:created xsi:type="dcterms:W3CDTF">2019-03-09T07:54:00Z</dcterms:created>
  <dcterms:modified xsi:type="dcterms:W3CDTF">2019-03-09T07:56:00Z</dcterms:modified>
</cp:coreProperties>
</file>